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D5" w:rsidRPr="00D649D5" w:rsidRDefault="00D649D5" w:rsidP="00D649D5">
      <w:pPr>
        <w:spacing w:after="0" w:line="240" w:lineRule="auto"/>
        <w:jc w:val="center"/>
        <w:rPr>
          <w:rFonts w:ascii="Segoe Pro" w:hAnsi="Segoe Pro"/>
          <w:b/>
          <w:sz w:val="28"/>
          <w:szCs w:val="28"/>
          <w:lang w:val="lt-LT"/>
        </w:rPr>
      </w:pPr>
      <w:bookmarkStart w:id="0" w:name="_GoBack"/>
      <w:bookmarkEnd w:id="0"/>
      <w:r w:rsidRPr="00D649D5">
        <w:rPr>
          <w:rFonts w:ascii="Segoe Pro" w:hAnsi="Segoe Pro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BC248E1" wp14:editId="0772ABA5">
            <wp:simplePos x="0" y="0"/>
            <wp:positionH relativeFrom="margin">
              <wp:posOffset>2162810</wp:posOffset>
            </wp:positionH>
            <wp:positionV relativeFrom="paragraph">
              <wp:posOffset>-670280</wp:posOffset>
            </wp:positionV>
            <wp:extent cx="1794510" cy="7162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71628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B60" w:rsidRPr="003375F1" w:rsidRDefault="00104B60" w:rsidP="00D649D5">
      <w:pPr>
        <w:spacing w:after="0" w:line="240" w:lineRule="auto"/>
        <w:jc w:val="center"/>
        <w:rPr>
          <w:rFonts w:ascii="Segoe Pro" w:hAnsi="Segoe Pro"/>
          <w:sz w:val="28"/>
          <w:szCs w:val="28"/>
          <w:lang w:val="lt-LT"/>
        </w:rPr>
      </w:pPr>
      <w:r w:rsidRPr="003375F1">
        <w:rPr>
          <w:rFonts w:ascii="Segoe Pro" w:hAnsi="Segoe Pro"/>
          <w:sz w:val="28"/>
          <w:szCs w:val="28"/>
          <w:lang w:val="lt-LT"/>
        </w:rPr>
        <w:t>KONFERENCIJA</w:t>
      </w:r>
    </w:p>
    <w:p w:rsidR="00104B60" w:rsidRPr="003375F1" w:rsidRDefault="00104B60" w:rsidP="00D649D5">
      <w:pPr>
        <w:spacing w:after="0" w:line="240" w:lineRule="auto"/>
        <w:jc w:val="center"/>
        <w:rPr>
          <w:rFonts w:ascii="Segoe Pro" w:hAnsi="Segoe Pro"/>
          <w:b/>
          <w:sz w:val="32"/>
          <w:szCs w:val="28"/>
          <w:lang w:val="lt-LT"/>
        </w:rPr>
      </w:pPr>
      <w:r w:rsidRPr="003375F1">
        <w:rPr>
          <w:rFonts w:ascii="Segoe Pro" w:hAnsi="Segoe Pro"/>
          <w:b/>
          <w:sz w:val="32"/>
          <w:szCs w:val="28"/>
          <w:lang w:val="lt-LT"/>
        </w:rPr>
        <w:t>„</w:t>
      </w:r>
      <w:r w:rsidR="00311135" w:rsidRPr="003375F1">
        <w:rPr>
          <w:rFonts w:ascii="Segoe Pro" w:hAnsi="Segoe Pro"/>
          <w:b/>
          <w:sz w:val="32"/>
          <w:szCs w:val="28"/>
          <w:lang w:val="lt-LT"/>
        </w:rPr>
        <w:t>ATEITIES MOKYKLA. POKYČIAI ŠIANDIEN</w:t>
      </w:r>
      <w:r w:rsidRPr="003375F1">
        <w:rPr>
          <w:rFonts w:ascii="Segoe Pro" w:hAnsi="Segoe Pro"/>
          <w:b/>
          <w:sz w:val="32"/>
          <w:szCs w:val="28"/>
          <w:lang w:val="lt-LT"/>
        </w:rPr>
        <w:t xml:space="preserve">“  </w:t>
      </w:r>
    </w:p>
    <w:p w:rsidR="00D649D5" w:rsidRPr="00D649D5" w:rsidRDefault="00D649D5" w:rsidP="00D649D5">
      <w:pPr>
        <w:spacing w:after="0" w:line="240" w:lineRule="auto"/>
        <w:jc w:val="center"/>
        <w:rPr>
          <w:rFonts w:ascii="Segoe Pro" w:hAnsi="Segoe Pro"/>
          <w:b/>
          <w:sz w:val="24"/>
          <w:szCs w:val="28"/>
          <w:lang w:val="lt-LT"/>
        </w:rPr>
      </w:pPr>
    </w:p>
    <w:p w:rsidR="00104B60" w:rsidRPr="00D649D5" w:rsidRDefault="00104B60" w:rsidP="00D649D5">
      <w:pPr>
        <w:spacing w:after="0" w:line="240" w:lineRule="auto"/>
        <w:jc w:val="center"/>
        <w:rPr>
          <w:rFonts w:ascii="Segoe Pro" w:hAnsi="Segoe Pro"/>
          <w:b/>
          <w:i/>
          <w:sz w:val="24"/>
          <w:szCs w:val="28"/>
          <w:lang w:val="lt-LT"/>
        </w:rPr>
      </w:pPr>
      <w:r w:rsidRPr="00D649D5">
        <w:rPr>
          <w:rFonts w:ascii="Segoe Pro" w:hAnsi="Segoe Pro"/>
          <w:b/>
          <w:i/>
          <w:sz w:val="24"/>
          <w:szCs w:val="28"/>
          <w:lang w:val="lt-LT"/>
        </w:rPr>
        <w:t>201</w:t>
      </w:r>
      <w:r w:rsidR="00311135" w:rsidRPr="00D649D5">
        <w:rPr>
          <w:rFonts w:ascii="Segoe Pro" w:hAnsi="Segoe Pro"/>
          <w:b/>
          <w:i/>
          <w:sz w:val="24"/>
          <w:szCs w:val="28"/>
          <w:lang w:val="lt-LT"/>
        </w:rPr>
        <w:t>6</w:t>
      </w:r>
      <w:r w:rsidRPr="00D649D5">
        <w:rPr>
          <w:rFonts w:ascii="Segoe Pro" w:hAnsi="Segoe Pro"/>
          <w:b/>
          <w:i/>
          <w:sz w:val="24"/>
          <w:szCs w:val="28"/>
          <w:lang w:val="lt-LT"/>
        </w:rPr>
        <w:t xml:space="preserve"> m. </w:t>
      </w:r>
      <w:r w:rsidR="00311135" w:rsidRPr="00D649D5">
        <w:rPr>
          <w:rFonts w:ascii="Segoe Pro" w:hAnsi="Segoe Pro"/>
          <w:b/>
          <w:i/>
          <w:sz w:val="24"/>
          <w:szCs w:val="28"/>
          <w:lang w:val="lt-LT"/>
        </w:rPr>
        <w:t>vasario</w:t>
      </w:r>
      <w:r w:rsidRPr="00D649D5">
        <w:rPr>
          <w:rFonts w:ascii="Segoe Pro" w:hAnsi="Segoe Pro"/>
          <w:b/>
          <w:i/>
          <w:sz w:val="24"/>
          <w:szCs w:val="28"/>
          <w:lang w:val="lt-LT"/>
        </w:rPr>
        <w:t xml:space="preserve"> </w:t>
      </w:r>
      <w:r w:rsidR="00311135" w:rsidRPr="00D649D5">
        <w:rPr>
          <w:rFonts w:ascii="Segoe Pro" w:hAnsi="Segoe Pro"/>
          <w:b/>
          <w:i/>
          <w:sz w:val="24"/>
          <w:szCs w:val="28"/>
          <w:lang w:val="lt-LT"/>
        </w:rPr>
        <w:t>5</w:t>
      </w:r>
      <w:r w:rsidRPr="00D649D5">
        <w:rPr>
          <w:rFonts w:ascii="Segoe Pro" w:hAnsi="Segoe Pro"/>
          <w:b/>
          <w:i/>
          <w:sz w:val="24"/>
          <w:szCs w:val="28"/>
          <w:lang w:val="lt-LT"/>
        </w:rPr>
        <w:t xml:space="preserve"> d.</w:t>
      </w:r>
    </w:p>
    <w:p w:rsidR="00D649D5" w:rsidRPr="00D649D5" w:rsidRDefault="0084530D" w:rsidP="00D649D5">
      <w:pPr>
        <w:spacing w:after="0" w:line="240" w:lineRule="auto"/>
        <w:jc w:val="center"/>
        <w:rPr>
          <w:rFonts w:ascii="Segoe Pro" w:hAnsi="Segoe Pro"/>
          <w:i/>
          <w:sz w:val="24"/>
          <w:szCs w:val="24"/>
          <w:lang w:val="lt-LT"/>
        </w:rPr>
      </w:pPr>
      <w:r w:rsidRPr="00D649D5">
        <w:rPr>
          <w:rFonts w:ascii="Segoe Pro" w:hAnsi="Segoe Pro"/>
          <w:i/>
          <w:sz w:val="24"/>
          <w:szCs w:val="24"/>
          <w:lang w:val="lt-LT"/>
        </w:rPr>
        <w:t>Lietuvos parodų ir kongresų centras LITEXPO</w:t>
      </w:r>
      <w:r w:rsidR="00D649D5" w:rsidRPr="00D649D5">
        <w:rPr>
          <w:rFonts w:ascii="Segoe Pro" w:hAnsi="Segoe Pro"/>
          <w:i/>
          <w:sz w:val="24"/>
          <w:szCs w:val="24"/>
          <w:lang w:val="lt-LT"/>
        </w:rPr>
        <w:t xml:space="preserve"> (Laisvės pr. 5, Vilnius), </w:t>
      </w:r>
      <w:r w:rsidRPr="00D649D5">
        <w:rPr>
          <w:rFonts w:ascii="Segoe Pro" w:hAnsi="Segoe Pro"/>
          <w:b/>
          <w:i/>
          <w:sz w:val="24"/>
          <w:szCs w:val="24"/>
          <w:lang w:val="lt-LT"/>
        </w:rPr>
        <w:t xml:space="preserve">salė Nr. </w:t>
      </w:r>
      <w:r w:rsidR="006F2B80" w:rsidRPr="00D649D5">
        <w:rPr>
          <w:rFonts w:ascii="Segoe Pro" w:hAnsi="Segoe Pro"/>
          <w:b/>
          <w:i/>
          <w:sz w:val="24"/>
          <w:szCs w:val="24"/>
          <w:lang w:val="lt-LT"/>
        </w:rPr>
        <w:t>5.3</w:t>
      </w:r>
      <w:r w:rsidRPr="00D649D5">
        <w:rPr>
          <w:rFonts w:ascii="Segoe Pro" w:hAnsi="Segoe Pro"/>
          <w:i/>
          <w:sz w:val="24"/>
          <w:szCs w:val="24"/>
          <w:lang w:val="lt-LT"/>
        </w:rPr>
        <w:t xml:space="preserve"> </w:t>
      </w:r>
    </w:p>
    <w:p w:rsidR="00D649D5" w:rsidRPr="00D649D5" w:rsidRDefault="00D649D5" w:rsidP="00D649D5">
      <w:pPr>
        <w:spacing w:after="0" w:line="240" w:lineRule="auto"/>
        <w:jc w:val="center"/>
        <w:rPr>
          <w:rFonts w:ascii="Segoe Pro" w:hAnsi="Segoe Pro"/>
          <w:i/>
          <w:sz w:val="24"/>
          <w:szCs w:val="24"/>
          <w:lang w:val="lt-LT"/>
        </w:rPr>
      </w:pPr>
    </w:p>
    <w:p w:rsidR="00D649D5" w:rsidRPr="00D649D5" w:rsidRDefault="00104B60" w:rsidP="00D649D5">
      <w:pPr>
        <w:spacing w:after="0" w:line="240" w:lineRule="auto"/>
        <w:jc w:val="center"/>
        <w:rPr>
          <w:rFonts w:ascii="Segoe Pro" w:hAnsi="Segoe Pro"/>
          <w:b/>
          <w:sz w:val="28"/>
          <w:szCs w:val="28"/>
          <w:lang w:val="lt-LT"/>
        </w:rPr>
      </w:pPr>
      <w:r w:rsidRPr="00D649D5">
        <w:rPr>
          <w:rFonts w:ascii="Segoe Pro" w:hAnsi="Segoe Pro"/>
          <w:b/>
          <w:sz w:val="28"/>
          <w:szCs w:val="28"/>
          <w:lang w:val="lt-LT"/>
        </w:rPr>
        <w:t>PROGRAMA</w:t>
      </w:r>
    </w:p>
    <w:p w:rsidR="005B2E60" w:rsidRDefault="005B2E60" w:rsidP="005B2E60">
      <w:pPr>
        <w:spacing w:after="0" w:line="240" w:lineRule="auto"/>
        <w:ind w:left="5184"/>
        <w:jc w:val="both"/>
        <w:rPr>
          <w:rFonts w:ascii="Segoe Pro" w:hAnsi="Segoe Pro"/>
          <w:i/>
          <w:sz w:val="28"/>
          <w:szCs w:val="28"/>
          <w:lang w:val="lt-LT"/>
        </w:rPr>
      </w:pPr>
    </w:p>
    <w:p w:rsidR="005B2E60" w:rsidRPr="005B2E60" w:rsidRDefault="005B2E60" w:rsidP="00D248F7">
      <w:pPr>
        <w:spacing w:after="0" w:line="240" w:lineRule="auto"/>
        <w:ind w:left="5184"/>
        <w:jc w:val="both"/>
        <w:rPr>
          <w:rFonts w:ascii="Segoe Pro" w:hAnsi="Segoe Pro"/>
          <w:i/>
          <w:sz w:val="24"/>
          <w:szCs w:val="24"/>
          <w:lang w:val="lt-LT"/>
        </w:rPr>
      </w:pPr>
      <w:r w:rsidRPr="005B2E60">
        <w:rPr>
          <w:rFonts w:ascii="Segoe Pro" w:hAnsi="Segoe Pro"/>
          <w:i/>
          <w:sz w:val="24"/>
          <w:szCs w:val="24"/>
          <w:lang w:val="lt-LT"/>
        </w:rPr>
        <w:t>Moderatorius Aurimas Perednis</w:t>
      </w:r>
    </w:p>
    <w:p w:rsidR="008F4A7A" w:rsidRPr="005B2E60" w:rsidRDefault="008F4A7A" w:rsidP="00D649D5">
      <w:pPr>
        <w:spacing w:after="0" w:line="240" w:lineRule="auto"/>
        <w:rPr>
          <w:rFonts w:ascii="Segoe Pro" w:hAnsi="Segoe Pro"/>
          <w:i/>
          <w:sz w:val="24"/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480"/>
      </w:tblGrid>
      <w:tr w:rsidR="00D649D5" w:rsidRPr="005B2E60" w:rsidTr="00D649D5">
        <w:tc>
          <w:tcPr>
            <w:tcW w:w="1980" w:type="dxa"/>
          </w:tcPr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sz w:val="24"/>
                <w:szCs w:val="24"/>
                <w:lang w:val="lt-LT"/>
              </w:rPr>
              <w:t>9:30–10:00</w:t>
            </w: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sz w:val="24"/>
                <w:szCs w:val="24"/>
                <w:lang w:val="lt-LT"/>
              </w:rPr>
              <w:t>10:00–10:30</w:t>
            </w: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sz w:val="24"/>
                <w:szCs w:val="24"/>
                <w:lang w:val="lt-LT"/>
              </w:rPr>
              <w:t>10:30–11.00</w:t>
            </w: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5B2E60" w:rsidRDefault="005B2E60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sz w:val="24"/>
                <w:szCs w:val="24"/>
                <w:lang w:val="lt-LT"/>
              </w:rPr>
              <w:t>11:00–11:15</w:t>
            </w: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024501" w:rsidRDefault="00024501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sz w:val="24"/>
                <w:szCs w:val="24"/>
                <w:lang w:val="lt-LT"/>
              </w:rPr>
              <w:t>11:15–11:30</w:t>
            </w: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sz w:val="24"/>
                <w:szCs w:val="24"/>
                <w:lang w:val="lt-LT"/>
              </w:rPr>
              <w:t xml:space="preserve">11:30–12: </w:t>
            </w:r>
            <w:r w:rsidR="005B2E60">
              <w:rPr>
                <w:rFonts w:ascii="Segoe Pro" w:hAnsi="Segoe Pro"/>
                <w:sz w:val="24"/>
                <w:szCs w:val="24"/>
                <w:lang w:val="lt-LT"/>
              </w:rPr>
              <w:t>15</w:t>
            </w: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D649D5" w:rsidP="005B2E60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sz w:val="24"/>
                <w:szCs w:val="24"/>
                <w:lang w:val="lt-LT"/>
              </w:rPr>
              <w:t>12:</w:t>
            </w:r>
            <w:r w:rsidR="005B2E60">
              <w:rPr>
                <w:rFonts w:ascii="Segoe Pro" w:hAnsi="Segoe Pro"/>
                <w:sz w:val="24"/>
                <w:szCs w:val="24"/>
                <w:lang w:val="lt-LT"/>
              </w:rPr>
              <w:t>15</w:t>
            </w:r>
          </w:p>
        </w:tc>
        <w:tc>
          <w:tcPr>
            <w:tcW w:w="7648" w:type="dxa"/>
          </w:tcPr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sz w:val="24"/>
                <w:szCs w:val="24"/>
                <w:lang w:val="lt-LT"/>
              </w:rPr>
              <w:t xml:space="preserve">Registracija, pasitikimo kava </w:t>
            </w: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b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b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b/>
                <w:sz w:val="24"/>
                <w:szCs w:val="24"/>
                <w:lang w:val="lt-LT"/>
              </w:rPr>
              <w:t>Brandžios asmenybės ugdymas – valstybės ateities garantas</w:t>
            </w: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i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i/>
                <w:sz w:val="24"/>
                <w:szCs w:val="24"/>
                <w:lang w:val="lt-LT"/>
              </w:rPr>
              <w:t>Robertas Dargis, LPK prezidentas</w:t>
            </w: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b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b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b/>
                <w:sz w:val="24"/>
                <w:szCs w:val="24"/>
                <w:lang w:val="lt-LT"/>
              </w:rPr>
              <w:t>Ateities švietimo pagrindas: turinys, konteksto suvokimas ir visuomenės mokymuisi palanki aplinka</w:t>
            </w: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i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i/>
                <w:sz w:val="24"/>
                <w:szCs w:val="24"/>
                <w:lang w:val="lt-LT"/>
              </w:rPr>
              <w:t xml:space="preserve">Prof. Patrick Duparcq, </w:t>
            </w:r>
            <w:r w:rsidR="005C69D2" w:rsidRPr="005B2E60">
              <w:rPr>
                <w:rFonts w:ascii="Segoe Pro" w:hAnsi="Segoe Pro"/>
                <w:i/>
                <w:sz w:val="24"/>
                <w:szCs w:val="24"/>
                <w:lang w:val="lt-LT"/>
              </w:rPr>
              <w:t xml:space="preserve">Kazachstano </w:t>
            </w:r>
            <w:r w:rsidRPr="005B2E60">
              <w:rPr>
                <w:rFonts w:ascii="Segoe Pro" w:hAnsi="Segoe Pro"/>
                <w:i/>
                <w:sz w:val="24"/>
                <w:szCs w:val="24"/>
                <w:lang w:val="lt-LT"/>
              </w:rPr>
              <w:t>Nazarbajevo universite</w:t>
            </w:r>
            <w:r w:rsidR="00CC7038" w:rsidRPr="005B2E60">
              <w:rPr>
                <w:rFonts w:ascii="Segoe Pro" w:hAnsi="Segoe Pro"/>
                <w:i/>
                <w:sz w:val="24"/>
                <w:szCs w:val="24"/>
                <w:lang w:val="lt-LT"/>
              </w:rPr>
              <w:t>to dekanas švietimo programoms</w:t>
            </w:r>
          </w:p>
          <w:p w:rsidR="00D649D5" w:rsidRPr="00D248F7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b/>
                <w:sz w:val="24"/>
                <w:szCs w:val="24"/>
                <w:lang w:val="lt-LT"/>
              </w:rPr>
              <w:t>Suomijos švietimo reforma ir jos  sėkmės veiksniai</w:t>
            </w:r>
            <w:r w:rsidRPr="005B2E60">
              <w:rPr>
                <w:rFonts w:ascii="Segoe Pro" w:hAnsi="Segoe Pro"/>
                <w:sz w:val="24"/>
                <w:szCs w:val="24"/>
                <w:lang w:val="lt-LT"/>
              </w:rPr>
              <w:t xml:space="preserve"> </w:t>
            </w: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i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i/>
                <w:sz w:val="24"/>
                <w:szCs w:val="24"/>
                <w:lang w:val="lt-LT"/>
              </w:rPr>
              <w:t xml:space="preserve">Riku Honkasalo, Suomijos nacionalinės švietimo tarybos </w:t>
            </w:r>
            <w:r w:rsidR="00024501">
              <w:rPr>
                <w:rFonts w:ascii="Segoe Pro" w:hAnsi="Segoe Pro"/>
                <w:i/>
                <w:sz w:val="24"/>
                <w:szCs w:val="24"/>
                <w:lang w:val="lt-LT"/>
              </w:rPr>
              <w:t>patarėjas švietimo klausimais</w:t>
            </w:r>
          </w:p>
          <w:p w:rsidR="00D649D5" w:rsidRPr="00D248F7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b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b/>
                <w:sz w:val="24"/>
                <w:szCs w:val="24"/>
                <w:lang w:val="lt-LT"/>
              </w:rPr>
              <w:t>Ko trūksta Lietuvos mokyklai?</w:t>
            </w: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i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i/>
                <w:sz w:val="24"/>
                <w:szCs w:val="24"/>
                <w:lang w:val="lt-LT"/>
              </w:rPr>
              <w:t>Saulius Jurkevičius, Vilniaus licėjaus direktorius</w:t>
            </w:r>
          </w:p>
          <w:p w:rsidR="00E6272E" w:rsidRPr="00D248F7" w:rsidRDefault="00E6272E" w:rsidP="00D649D5">
            <w:pPr>
              <w:spacing w:after="0" w:line="240" w:lineRule="auto"/>
              <w:jc w:val="both"/>
              <w:rPr>
                <w:rFonts w:ascii="Segoe Pro" w:hAnsi="Segoe Pro"/>
                <w:sz w:val="24"/>
                <w:szCs w:val="24"/>
                <w:lang w:val="lt-LT"/>
              </w:rPr>
            </w:pPr>
          </w:p>
          <w:p w:rsidR="00D649D5" w:rsidRPr="005B2E60" w:rsidRDefault="00100476" w:rsidP="00D649D5">
            <w:pPr>
              <w:spacing w:after="0" w:line="240" w:lineRule="auto"/>
              <w:jc w:val="both"/>
              <w:rPr>
                <w:rFonts w:ascii="Segoe Pro" w:hAnsi="Segoe Pro"/>
                <w:b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b/>
                <w:sz w:val="24"/>
                <w:szCs w:val="24"/>
                <w:lang w:val="lt-LT"/>
              </w:rPr>
              <w:t>K</w:t>
            </w:r>
            <w:r w:rsidR="00D649D5" w:rsidRPr="005B2E60">
              <w:rPr>
                <w:rFonts w:ascii="Segoe Pro" w:hAnsi="Segoe Pro"/>
                <w:b/>
                <w:sz w:val="24"/>
                <w:szCs w:val="24"/>
                <w:lang w:val="lt-LT"/>
              </w:rPr>
              <w:t>lausim</w:t>
            </w:r>
            <w:r w:rsidR="003375F1" w:rsidRPr="005B2E60">
              <w:rPr>
                <w:rFonts w:ascii="Segoe Pro" w:hAnsi="Segoe Pro"/>
                <w:b/>
                <w:sz w:val="24"/>
                <w:szCs w:val="24"/>
                <w:lang w:val="lt-LT"/>
              </w:rPr>
              <w:t>ų ir atsakymų sesija</w:t>
            </w:r>
            <w:r w:rsidRPr="005B2E60">
              <w:rPr>
                <w:rFonts w:ascii="Segoe Pro" w:hAnsi="Segoe Pro"/>
                <w:b/>
                <w:sz w:val="24"/>
                <w:szCs w:val="24"/>
                <w:lang w:val="lt-LT"/>
              </w:rPr>
              <w:t xml:space="preserve">, </w:t>
            </w:r>
            <w:r w:rsidR="003375F1" w:rsidRPr="005B2E60">
              <w:rPr>
                <w:rFonts w:ascii="Segoe Pro" w:hAnsi="Segoe Pro"/>
                <w:b/>
                <w:sz w:val="24"/>
                <w:szCs w:val="24"/>
                <w:lang w:val="lt-LT"/>
              </w:rPr>
              <w:t xml:space="preserve">interaktyvi </w:t>
            </w:r>
            <w:r w:rsidRPr="005B2E60">
              <w:rPr>
                <w:rFonts w:ascii="Segoe Pro" w:hAnsi="Segoe Pro"/>
                <w:b/>
                <w:sz w:val="24"/>
                <w:szCs w:val="24"/>
                <w:lang w:val="lt-LT"/>
              </w:rPr>
              <w:t>d</w:t>
            </w:r>
            <w:r w:rsidR="00D649D5" w:rsidRPr="005B2E60">
              <w:rPr>
                <w:rFonts w:ascii="Segoe Pro" w:hAnsi="Segoe Pro"/>
                <w:b/>
                <w:sz w:val="24"/>
                <w:szCs w:val="24"/>
                <w:lang w:val="lt-LT"/>
              </w:rPr>
              <w:t>iskusija</w:t>
            </w:r>
            <w:r w:rsidR="00D649D5" w:rsidRPr="005B2E60">
              <w:rPr>
                <w:rFonts w:ascii="Segoe Pro" w:hAnsi="Segoe Pro"/>
                <w:sz w:val="24"/>
                <w:szCs w:val="24"/>
                <w:lang w:val="lt-LT"/>
              </w:rPr>
              <w:t xml:space="preserve"> </w:t>
            </w:r>
            <w:r w:rsidR="00D649D5" w:rsidRPr="005B2E60">
              <w:rPr>
                <w:rFonts w:ascii="Segoe Pro" w:hAnsi="Segoe Pro"/>
                <w:b/>
                <w:sz w:val="24"/>
                <w:szCs w:val="24"/>
                <w:lang w:val="lt-LT"/>
              </w:rPr>
              <w:t>su mokytojais</w:t>
            </w: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b/>
                <w:sz w:val="24"/>
                <w:szCs w:val="24"/>
                <w:lang w:val="lt-LT"/>
              </w:rPr>
            </w:pPr>
          </w:p>
          <w:p w:rsidR="00D649D5" w:rsidRPr="005B2E60" w:rsidRDefault="00D649D5" w:rsidP="00D649D5">
            <w:pPr>
              <w:spacing w:after="0" w:line="240" w:lineRule="auto"/>
              <w:jc w:val="both"/>
              <w:rPr>
                <w:rFonts w:ascii="Segoe Pro" w:hAnsi="Segoe Pro"/>
                <w:i/>
                <w:sz w:val="24"/>
                <w:szCs w:val="24"/>
                <w:lang w:val="lt-LT"/>
              </w:rPr>
            </w:pPr>
            <w:r w:rsidRPr="005B2E60">
              <w:rPr>
                <w:rFonts w:ascii="Segoe Pro" w:hAnsi="Segoe Pro"/>
                <w:sz w:val="24"/>
                <w:szCs w:val="24"/>
                <w:lang w:val="lt-LT"/>
              </w:rPr>
              <w:t>Renginio pabaiga</w:t>
            </w:r>
          </w:p>
        </w:tc>
      </w:tr>
    </w:tbl>
    <w:p w:rsidR="00F162DA" w:rsidRPr="005B2E60" w:rsidRDefault="00F162DA" w:rsidP="00D649D5">
      <w:pPr>
        <w:spacing w:after="0" w:line="240" w:lineRule="auto"/>
        <w:rPr>
          <w:rFonts w:ascii="Segoe Pro" w:hAnsi="Segoe Pro"/>
          <w:sz w:val="24"/>
          <w:szCs w:val="24"/>
          <w:lang w:val="lt-LT"/>
        </w:rPr>
      </w:pPr>
    </w:p>
    <w:p w:rsidR="00746B04" w:rsidRDefault="00D649D5" w:rsidP="00D649D5">
      <w:pPr>
        <w:spacing w:after="0" w:line="240" w:lineRule="auto"/>
        <w:jc w:val="right"/>
        <w:rPr>
          <w:rFonts w:ascii="Segoe Pro" w:hAnsi="Segoe Pro"/>
          <w:lang w:val="lt-LT"/>
        </w:rPr>
      </w:pPr>
      <w:r w:rsidRPr="00E34915">
        <w:rPr>
          <w:rFonts w:ascii="Segoe Pro" w:hAnsi="Segoe Pro"/>
          <w:b/>
          <w:u w:val="single"/>
          <w:lang w:val="lt-LT"/>
        </w:rPr>
        <w:t xml:space="preserve">Kontaktai </w:t>
      </w:r>
      <w:r w:rsidR="00E34915" w:rsidRPr="00E34915">
        <w:rPr>
          <w:rFonts w:ascii="Segoe Pro" w:hAnsi="Segoe Pro"/>
          <w:b/>
          <w:u w:val="single"/>
          <w:lang w:val="lt-LT"/>
        </w:rPr>
        <w:t>registr</w:t>
      </w:r>
      <w:r w:rsidR="007208D7">
        <w:rPr>
          <w:rFonts w:ascii="Segoe Pro" w:hAnsi="Segoe Pro"/>
          <w:b/>
          <w:u w:val="single"/>
          <w:lang w:val="lt-LT"/>
        </w:rPr>
        <w:t>a</w:t>
      </w:r>
      <w:r w:rsidR="00E34915" w:rsidRPr="00E34915">
        <w:rPr>
          <w:rFonts w:ascii="Segoe Pro" w:hAnsi="Segoe Pro"/>
          <w:b/>
          <w:u w:val="single"/>
          <w:lang w:val="lt-LT"/>
        </w:rPr>
        <w:t>cijai</w:t>
      </w:r>
      <w:r w:rsidR="00D248F7">
        <w:rPr>
          <w:rFonts w:ascii="Segoe Pro" w:hAnsi="Segoe Pro"/>
          <w:b/>
          <w:u w:val="single"/>
          <w:lang w:val="lt-LT"/>
        </w:rPr>
        <w:t xml:space="preserve"> </w:t>
      </w:r>
      <w:r w:rsidRPr="005B2E60">
        <w:rPr>
          <w:rFonts w:ascii="Segoe Pro" w:hAnsi="Segoe Pro"/>
          <w:lang w:val="lt-LT"/>
        </w:rPr>
        <w:t>–</w:t>
      </w:r>
      <w:r w:rsidR="003A7C67" w:rsidRPr="005B2E60">
        <w:rPr>
          <w:rFonts w:ascii="Segoe Pro" w:hAnsi="Segoe Pro"/>
          <w:lang w:val="lt-LT"/>
        </w:rPr>
        <w:t xml:space="preserve"> Daiva Rimašauskaitė, el.p.</w:t>
      </w:r>
      <w:r w:rsidR="00F162DA" w:rsidRPr="005B2E60">
        <w:rPr>
          <w:rFonts w:ascii="Segoe Pro" w:hAnsi="Segoe Pro"/>
          <w:lang w:val="lt-LT"/>
        </w:rPr>
        <w:t xml:space="preserve"> </w:t>
      </w:r>
      <w:hyperlink r:id="rId8" w:history="1">
        <w:r w:rsidR="003A7C67" w:rsidRPr="005B2E60">
          <w:rPr>
            <w:rStyle w:val="Hyperlink"/>
            <w:rFonts w:ascii="Segoe Pro" w:hAnsi="Segoe Pro"/>
            <w:lang w:val="lt-LT"/>
          </w:rPr>
          <w:t>daiva@lpk.lt</w:t>
        </w:r>
      </w:hyperlink>
    </w:p>
    <w:p w:rsidR="008F04A3" w:rsidRDefault="008F04A3" w:rsidP="00D649D5">
      <w:pPr>
        <w:spacing w:after="0" w:line="240" w:lineRule="auto"/>
        <w:jc w:val="right"/>
        <w:rPr>
          <w:rFonts w:ascii="Segoe Pro" w:hAnsi="Segoe Pro"/>
          <w:lang w:val="lt-LT"/>
        </w:rPr>
      </w:pPr>
    </w:p>
    <w:p w:rsidR="008F04A3" w:rsidRDefault="008F04A3" w:rsidP="007208D7">
      <w:pPr>
        <w:spacing w:after="0" w:line="240" w:lineRule="auto"/>
        <w:rPr>
          <w:rFonts w:ascii="Segoe Pro" w:hAnsi="Segoe Pro"/>
          <w:lang w:val="lt-LT"/>
        </w:rPr>
      </w:pPr>
    </w:p>
    <w:p w:rsidR="00D248F7" w:rsidRDefault="00D248F7" w:rsidP="007208D7">
      <w:pPr>
        <w:spacing w:after="0" w:line="240" w:lineRule="auto"/>
        <w:rPr>
          <w:rFonts w:ascii="Segoe Pro" w:hAnsi="Segoe Pro"/>
          <w:lang w:val="lt-LT"/>
        </w:rPr>
      </w:pPr>
    </w:p>
    <w:p w:rsidR="007208D7" w:rsidRPr="00D248F7" w:rsidRDefault="007208D7" w:rsidP="00D248F7">
      <w:pPr>
        <w:spacing w:after="0" w:line="240" w:lineRule="auto"/>
        <w:jc w:val="center"/>
        <w:rPr>
          <w:rFonts w:ascii="Segoe Pro" w:hAnsi="Segoe Pro"/>
          <w:b/>
          <w:lang w:val="lt-LT"/>
        </w:rPr>
      </w:pPr>
      <w:r w:rsidRPr="00D248F7">
        <w:rPr>
          <w:rFonts w:ascii="Segoe Pro" w:hAnsi="Segoe Pro"/>
          <w:b/>
          <w:lang w:val="lt-LT"/>
        </w:rPr>
        <w:t>RĖMĖJAI:</w:t>
      </w:r>
    </w:p>
    <w:p w:rsidR="008F04A3" w:rsidRPr="005B2E60" w:rsidRDefault="00D248F7" w:rsidP="008F04A3">
      <w:pPr>
        <w:spacing w:after="0" w:line="240" w:lineRule="auto"/>
        <w:rPr>
          <w:rFonts w:ascii="Segoe Pro" w:hAnsi="Segoe Pro"/>
          <w:lang w:val="lt-LT"/>
        </w:rPr>
      </w:pPr>
      <w:r w:rsidRPr="008F04A3">
        <w:rPr>
          <w:rFonts w:ascii="Segoe Pro" w:hAnsi="Segoe Pro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15CF33C" wp14:editId="65EBE996">
            <wp:simplePos x="0" y="0"/>
            <wp:positionH relativeFrom="column">
              <wp:posOffset>701675</wp:posOffset>
            </wp:positionH>
            <wp:positionV relativeFrom="paragraph">
              <wp:posOffset>27940</wp:posOffset>
            </wp:positionV>
            <wp:extent cx="1457325" cy="1332865"/>
            <wp:effectExtent l="0" t="0" r="0" b="0"/>
            <wp:wrapSquare wrapText="bothSides"/>
            <wp:docPr id="2" name="Picture 2" descr="http://www.lpk.lt/sites/default/files/Litexpo_logo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pk.lt/sites/default/files/Litexpo_logo_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5D5">
        <w:rPr>
          <w:rFonts w:ascii="Segoe Pro" w:hAnsi="Segoe Pro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2EC0914" wp14:editId="54250A06">
            <wp:simplePos x="0" y="0"/>
            <wp:positionH relativeFrom="column">
              <wp:posOffset>3957497</wp:posOffset>
            </wp:positionH>
            <wp:positionV relativeFrom="paragraph">
              <wp:posOffset>148147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3" name="Picture 3" descr="C:\Users\LPK\Downloads\Artis_Gold-Bl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PK\Downloads\Artis_Gold-Blue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07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BFE6624" wp14:editId="59A14460">
            <wp:simplePos x="0" y="0"/>
            <wp:positionH relativeFrom="column">
              <wp:posOffset>2414137</wp:posOffset>
            </wp:positionH>
            <wp:positionV relativeFrom="paragraph">
              <wp:posOffset>145415</wp:posOffset>
            </wp:positionV>
            <wp:extent cx="1028700" cy="1028700"/>
            <wp:effectExtent l="0" t="0" r="0" b="0"/>
            <wp:wrapSquare wrapText="bothSides"/>
            <wp:docPr id="1" name="Picture 1" descr="Teises&amp;Versl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ses&amp;VersloL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F04A3" w:rsidRPr="005B2E60" w:rsidSect="00D248F7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o">
    <w:altName w:val="Segoe UI"/>
    <w:charset w:val="BA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456B"/>
    <w:multiLevelType w:val="hybridMultilevel"/>
    <w:tmpl w:val="DB8E6D72"/>
    <w:lvl w:ilvl="0" w:tplc="0E4A9176">
      <w:start w:val="10"/>
      <w:numFmt w:val="bullet"/>
      <w:lvlText w:val="-"/>
      <w:lvlJc w:val="left"/>
      <w:pPr>
        <w:ind w:left="720" w:hanging="360"/>
      </w:pPr>
      <w:rPr>
        <w:rFonts w:ascii="Segoe Pro" w:eastAsiaTheme="minorHAnsi" w:hAnsi="Segoe Pro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1"/>
    <w:rsid w:val="00024501"/>
    <w:rsid w:val="0009501B"/>
    <w:rsid w:val="00096BBB"/>
    <w:rsid w:val="00100476"/>
    <w:rsid w:val="00104B60"/>
    <w:rsid w:val="00121F6C"/>
    <w:rsid w:val="00162F64"/>
    <w:rsid w:val="00180DF6"/>
    <w:rsid w:val="001C72AC"/>
    <w:rsid w:val="001E2DBD"/>
    <w:rsid w:val="00311135"/>
    <w:rsid w:val="003375D4"/>
    <w:rsid w:val="003375F1"/>
    <w:rsid w:val="003A7C67"/>
    <w:rsid w:val="003B445C"/>
    <w:rsid w:val="0040526D"/>
    <w:rsid w:val="005B2E60"/>
    <w:rsid w:val="005C69D2"/>
    <w:rsid w:val="0063379D"/>
    <w:rsid w:val="00653D39"/>
    <w:rsid w:val="00693DC5"/>
    <w:rsid w:val="006F2B80"/>
    <w:rsid w:val="007208D7"/>
    <w:rsid w:val="00746B04"/>
    <w:rsid w:val="00797218"/>
    <w:rsid w:val="00800F2E"/>
    <w:rsid w:val="0084530D"/>
    <w:rsid w:val="008D1308"/>
    <w:rsid w:val="008F04A3"/>
    <w:rsid w:val="008F4A7A"/>
    <w:rsid w:val="009B25D5"/>
    <w:rsid w:val="00B237B1"/>
    <w:rsid w:val="00B47C40"/>
    <w:rsid w:val="00C87AB2"/>
    <w:rsid w:val="00C92823"/>
    <w:rsid w:val="00CC7038"/>
    <w:rsid w:val="00CE4EB4"/>
    <w:rsid w:val="00D03B6A"/>
    <w:rsid w:val="00D248F7"/>
    <w:rsid w:val="00D30406"/>
    <w:rsid w:val="00D649D5"/>
    <w:rsid w:val="00E17A12"/>
    <w:rsid w:val="00E17C41"/>
    <w:rsid w:val="00E27AE5"/>
    <w:rsid w:val="00E34915"/>
    <w:rsid w:val="00E6272E"/>
    <w:rsid w:val="00F162DA"/>
    <w:rsid w:val="00F21B67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60"/>
    <w:pPr>
      <w:spacing w:after="200" w:line="276" w:lineRule="auto"/>
    </w:pPr>
    <w:rPr>
      <w:rFonts w:ascii="Arial" w:hAnsi="Arial" w:cs="Arial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4B60"/>
  </w:style>
  <w:style w:type="paragraph" w:styleId="BalloonText">
    <w:name w:val="Balloon Text"/>
    <w:basedOn w:val="Normal"/>
    <w:link w:val="BalloonTextChar"/>
    <w:uiPriority w:val="99"/>
    <w:semiHidden/>
    <w:unhideWhenUsed/>
    <w:rsid w:val="006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39"/>
    <w:rPr>
      <w:rFonts w:ascii="Segoe UI" w:hAnsi="Segoe UI" w:cs="Segoe UI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47C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60"/>
    <w:pPr>
      <w:spacing w:after="200" w:line="276" w:lineRule="auto"/>
    </w:pPr>
    <w:rPr>
      <w:rFonts w:ascii="Arial" w:hAnsi="Arial" w:cs="Arial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4B60"/>
  </w:style>
  <w:style w:type="paragraph" w:styleId="BalloonText">
    <w:name w:val="Balloon Text"/>
    <w:basedOn w:val="Normal"/>
    <w:link w:val="BalloonTextChar"/>
    <w:uiPriority w:val="99"/>
    <w:semiHidden/>
    <w:unhideWhenUsed/>
    <w:rsid w:val="006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39"/>
    <w:rPr>
      <w:rFonts w:ascii="Segoe UI" w:hAnsi="Segoe UI" w:cs="Segoe UI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47C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@lpk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tif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8AA3-E179-4909-98B0-5F4EAF27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LPK</dc:creator>
  <cp:lastModifiedBy>User</cp:lastModifiedBy>
  <cp:revision>2</cp:revision>
  <cp:lastPrinted>2016-01-14T13:58:00Z</cp:lastPrinted>
  <dcterms:created xsi:type="dcterms:W3CDTF">2016-01-21T11:51:00Z</dcterms:created>
  <dcterms:modified xsi:type="dcterms:W3CDTF">2016-01-21T11:51:00Z</dcterms:modified>
</cp:coreProperties>
</file>